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9"/>
        <w:gridCol w:w="6700"/>
        <w:gridCol w:w="920"/>
        <w:gridCol w:w="552"/>
        <w:gridCol w:w="1276"/>
      </w:tblGrid>
      <w:tr w:rsidR="0060492C" w:rsidRPr="0060492C" w:rsidTr="0060492C">
        <w:trPr>
          <w:trHeight w:val="637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tab/>
            </w: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DEPO ve KİLER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Depo ve / veya buzdolabı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115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Depo ve/ veya buzdolaplarının iç sıcaklığı 4-5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o</w:t>
            </w: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C’nin</w:t>
            </w:r>
            <w:proofErr w:type="spell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altında tutuluyor.</w:t>
            </w: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Et depoları-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oC'de</w:t>
            </w:r>
            <w:proofErr w:type="spellEnd"/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tutuluyor.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9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Depo ve/ veya buzdolaplarının iç kısımları bakımlı ve gözle görülür şeklinde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9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Depo ve/ veya buzdolaplarında saklanan yemeklerin, kıyma veya doğranmış etlerin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üzerileri</w:t>
            </w:r>
            <w:proofErr w:type="spell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kapak, </w:t>
            </w:r>
            <w:proofErr w:type="spellStart"/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film,folyo</w:t>
            </w:r>
            <w:proofErr w:type="spellEnd"/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gibi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örteçlerle</w:t>
            </w:r>
            <w:proofErr w:type="spell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kapatılıyor.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8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 ve/ veya buzdolaplarında bulunan pişmiş yiyecekler çiğ yiyeceklerden ayrı tutuluyor.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</w:tr>
      <w:tr w:rsidR="0060492C" w:rsidRPr="0060492C" w:rsidTr="00C03DB9">
        <w:trPr>
          <w:trHeight w:val="8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Depo ve/ veya buzdolaplarında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et,tavuk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gibi yiyecekler diğer yiyeceklerden ayrı tutuluyor.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</w:tr>
      <w:tr w:rsidR="0060492C" w:rsidRPr="0060492C" w:rsidTr="00C03DB9">
        <w:trPr>
          <w:trHeight w:val="5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 veya kilerin havalandırılması yeterli.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</w:tr>
      <w:tr w:rsidR="0060492C" w:rsidRPr="0060492C" w:rsidTr="00C03DB9">
        <w:trPr>
          <w:trHeight w:val="73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 veya kiler kapısının nemli bir ortama veya pişirme bölümüne açılmaması sağlanmış.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6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 veya kiler güneş ışıklarına karşı korunaklı.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3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Raflar bakımlı ve gözle görülebilir şekilde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Depo veya kilerin zeminleri ve duvarları bakımlı(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kırıksız,çatlaksız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 ve gözle görülebilir şekilde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 veya kilerde saklanan yiyeceklerin duvar veya zeminle temas etmemesi sağlanmış.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54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NUMUNE KABUL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Etler satın alınırken damgalı olmasına dikkat ediliyor. Kesim Raporları isteniyor.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2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Yumurta satın alınırken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kırık,çatlak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 kirli olmamasına dikkat ediliyor.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Kapalı,ambalajlı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ürünlerin son kullanma tarihi geçmemiş olmasına dikkat ediliyor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Sebze ve meyvelerin buruşuk, çürük ve bereli olmamasına dikkat ediliyor.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7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Çalışan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personel,yaptıkları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işin niteliği konusunda bilgilendirilmiş ve eğitilmiş.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Ürün ambalajları üzerinde TSE vb. kalite ibareleri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0492C" w:rsidRPr="0060492C" w:rsidTr="00C03DB9">
        <w:trPr>
          <w:trHeight w:val="790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 ÜRETİM VE SERVİS ALANLARI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8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Zemin bakımlı(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kırıksız.çatlaksız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vb.) ve gözle görülebilir şekilde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88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Zemindeki kirli suların ve yiyecek kırıntılarının kolay tahliyesini sağlayan mazgal/ mazgallar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5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Tavan ve duvarlar bakımlı(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girintisiz,çıkıntısız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vb.) ve gözle görülebilir şekilde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Mutfak, depo veya kilerde etkin bir şekilde kemirgen ve haşere kontrolü ve ilaçlaması yapılıyor.(Rapor görülecek)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Sıcak su tesisatı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8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Büyük araç ve gereçlerin/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fırın,tezgah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,kuzine vb. arka ve alt kısımları temiz ve bakımlı.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Üretim alanında sadece el yıkanması için kullanılan lavabolar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Ziyaretçiler mutfak hijyen kurallarına uymakta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963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 YİYECEK HAZIRLAMA ALANI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69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Mutfakta laboratuar kontrolü yapılan temiz ve sağlıklı su kullanılıyor.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8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Sebzelerin hazırlanması için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kullanılan  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polyemit</w:t>
            </w:r>
            <w:proofErr w:type="spellEnd"/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doğrama aracı var ve bu araçlarda  sade sebzeler hazırlanıyor.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54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Çalışma tezgahları bakımlı ve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Etlerin hazırlanması için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kullanılan 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polyemit</w:t>
            </w:r>
            <w:proofErr w:type="spellEnd"/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doğrama aracı var ve bu araçlarda  sade etler hazırlanıyor.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Polyemit</w:t>
            </w:r>
            <w:proofErr w:type="spellEnd"/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ve sebze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dograma</w:t>
            </w:r>
            <w:proofErr w:type="spellEnd"/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araçları  ise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dezenfekte ediliyor.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 kıyma makinesi her kullanımdan sonra sıcak sabunlu suyla yıkanıp durulanıyor ve dezenfekte ediliyor.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Sebze ve meyveler talimata uygun dezenfekte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ediliyor  Sebze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yıkama evyeleri bakımlı ve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8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Laboratuar kontrolü için her yemekten numune alınıyor ve bu numuneler soğutucularda 72 saat muhafaza ediliyor.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850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5. PİŞİRME ALANI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Ocak başlarında çalışır davlumbazlar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Kullanılan tencerelerin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malzemesi,paslanmaz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çelikten yapılmış.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Pişirme kapları düzgün yapıda ve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İçerisinde yemek bulunan kapların ağzı kapalı tutuluyor.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Mutfakta kullanılan elbezleri ve tutaç gibi gereçlerde gözle görülebilir şekilde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Yemek servisi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kepçe,kevgir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,maşa kullanılarak yapılıyor.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Pişmiş veya servise hazır yiyeceklere çıplak elle dokunulmuyor. Tek kullanımlık eldiven kullanılıyor.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9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Servis edilene kadar sıcak yemeklerin 60 </w:t>
            </w: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 ve üzerinde tutulması sağlanıyor.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11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 BULAŞIKHANE VE ÇÖP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84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Kazan ve büyük kapların yıkanması için ayrı bir bölme veya bulaşıkhane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0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Kazan ve büyük kapların yıkandığı havuzun yıkama ve durulama bölmeleri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Kazan ve büyük kaplar sabunlu sıcak suyla yıkandıktan sonra akar su altında durulanıyor.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Temiz kazan ve büyük kaplar sağlık kurallarına uygun şekilde muhafaza ediliyor.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Kazan ve büyük kapların yıkandığı alanın aydınlatılması yeterli.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 alanın havalandırılması yeterli.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1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 alanda suların kolay akmasını sağlayan yeterli eğim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7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Bu alandaki mazgal ve </w:t>
            </w:r>
            <w:proofErr w:type="spellStart"/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logarlar</w:t>
            </w:r>
            <w:proofErr w:type="spellEnd"/>
            <w:r w:rsidRPr="006049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yeterli.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6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 alanda sıcak su tesisatı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Çöp toplamada paslanmaz metal veya plastikten yapılmış kapaklı çöp bidonları kullanılıyor.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6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Çöp bidonlarının içine çöp poşetleri yerleştiriliyor.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116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Genel çöplerin toplandığı çöp varilleri veya çöp odaları izole edilmiş,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sızıntısız,yeterli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kapasitede ve sağlık koşullarına uygun şekilde düzenlenmiş.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35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7. TUVALET VE DİĞER ALANLAR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Yiyecek üretim ve depolama alanından uzakta tuvalet/ tuvaletler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Tuvaletler bakımlı ve gözle görülebilir şekilde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Tuvaletlerde çalışır bas veya sifon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Tuvaletlerde lavabolar var.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0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Tuvaletlerde çalışır el kurutma aleti ve/ veya kağıt havlu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Tuvaletlerde sabun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4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Temizlik maddeleri gıda maddelerinin yanında değil bulaşma riski yok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3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8-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Personel için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mutfak,tuvalet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 depolama alanlarından uzak bir yerde temiz ve yeterli kapasitede soyunma yerleri var.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6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12-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Tüm birimlere ait temizlik talimatları var asılı ve uygulanmakta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6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13-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Temizlik talimatlarında yer alan temizlik maddeleri talimatlara uygun kullanılmakta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14-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 girişlerinde bone ve galoş uygulaması var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sz w:val="24"/>
                <w:szCs w:val="24"/>
              </w:rPr>
              <w:t>15-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Ziyaretçiler mutfak hijyen kurallarına uymakta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657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 PERSONEL HİJYENİ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60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Yüklenici firma şartnamede belirtilen sayıda personel çalıştırıyor.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60492C" w:rsidRPr="0060492C" w:rsidTr="00C03DB9">
        <w:trPr>
          <w:trHeight w:val="75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EE3327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Grip, nezle</w:t>
            </w:r>
            <w:r w:rsidR="0060492C"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ellerinde </w:t>
            </w: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cerahatli</w:t>
            </w:r>
            <w:r w:rsidR="0060492C"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yara,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bere</w:t>
            </w:r>
            <w:r w:rsidR="0060492C"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,vb.</w:t>
            </w:r>
            <w:proofErr w:type="gramEnd"/>
            <w:r w:rsidR="0060492C"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durumlarda personel geri hizmete çekiliyor veya çalıştırılmıyor.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82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 personeli çiğ yiyecekleri elledikten sonra ellerini el yıkama talimatına göre yıkıyor.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104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 personeli her işin başında, öksürüp-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hapşırdıktan  ve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sigara içtikten ve her tuvalet çıkışından sonra ellerini el yıkama talimatına göre yıkıyor. 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51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 personelinin tırnakları kısa ve temiz.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763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Mutfak personeli </w:t>
            </w:r>
            <w:proofErr w:type="gramStart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temiz,ütülü</w:t>
            </w:r>
            <w:proofErr w:type="gramEnd"/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veya disposable(kullandıktan sonra atılan) kep veya bone, eldiven kullanıyor.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 personelinin iş giysileri açık renkli, temiz ve ütülü.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6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Dışarıda giyilen giysi ve ayakkabılarla mutfağa girilmiyor.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46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Mutfakta sigara içilmiyor.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425042">
        <w:trPr>
          <w:trHeight w:val="626"/>
        </w:trPr>
        <w:tc>
          <w:tcPr>
            <w:tcW w:w="7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9. SERVİS BİRİMİ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HAYIR</w:t>
            </w:r>
          </w:p>
        </w:tc>
      </w:tr>
      <w:tr w:rsidR="0060492C" w:rsidRPr="0060492C" w:rsidTr="00C03DB9">
        <w:trPr>
          <w:trHeight w:val="34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Servis personeli hijyen kurallarına uygun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</w:p>
        </w:tc>
        <w:tc>
          <w:tcPr>
            <w:tcW w:w="6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Servis bölümü ve ekipmanları temiz, tamam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Benmariler ve içleri temiz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Yemek Salonu temiz ve düzenli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C03DB9">
        <w:trPr>
          <w:trHeight w:val="3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C03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Tuzluk biberlik gibi servis ekipmanları temiz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60492C">
        <w:trPr>
          <w:trHeight w:val="2448"/>
        </w:trPr>
        <w:tc>
          <w:tcPr>
            <w:tcW w:w="102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D404F" w:rsidRDefault="00AD404F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D404F" w:rsidRDefault="00AD404F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D404F" w:rsidRDefault="00AD404F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D404F" w:rsidRPr="0060492C" w:rsidRDefault="00AD404F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0492C" w:rsidRPr="0060492C" w:rsidTr="0060492C">
        <w:trPr>
          <w:trHeight w:val="1545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492C" w:rsidRPr="0060492C" w:rsidRDefault="0060492C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0492C" w:rsidRPr="0060492C" w:rsidTr="0060492C">
        <w:trPr>
          <w:trHeight w:val="750"/>
        </w:trPr>
        <w:tc>
          <w:tcPr>
            <w:tcW w:w="1020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404F" w:rsidRDefault="00AD404F" w:rsidP="0060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0492C" w:rsidRDefault="0060492C" w:rsidP="00AD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Kontrol Formunda tespit edilen olumsuzluklar/e</w:t>
            </w:r>
            <w:r w:rsidR="00AD4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ksiklikler </w:t>
            </w:r>
            <w:proofErr w:type="gramStart"/>
            <w:r w:rsidR="00AD4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………………………………..</w:t>
            </w:r>
            <w:proofErr w:type="gramEnd"/>
            <w:r w:rsidR="00AD4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AD4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yemek</w:t>
            </w:r>
            <w:proofErr w:type="gramEnd"/>
            <w:r w:rsidR="00AD4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4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firmasına ve Sağlık Kültür ve Spor Dairesi Başkanlığına iletilmiştir.</w:t>
            </w:r>
          </w:p>
          <w:p w:rsidR="00AD404F" w:rsidRDefault="00AD404F" w:rsidP="00AD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D404F" w:rsidRPr="0060492C" w:rsidRDefault="00AD404F" w:rsidP="00AD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92C" w:rsidRPr="0060492C" w:rsidTr="0060492C">
        <w:trPr>
          <w:trHeight w:val="525"/>
        </w:trPr>
        <w:tc>
          <w:tcPr>
            <w:tcW w:w="7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604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Kontrol Teşkilatı: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92C" w:rsidRPr="0060492C" w:rsidRDefault="0060492C" w:rsidP="00604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25042" w:rsidRDefault="00425042" w:rsidP="0060492C">
      <w:pPr>
        <w:tabs>
          <w:tab w:val="left" w:pos="1290"/>
        </w:tabs>
      </w:pPr>
    </w:p>
    <w:p w:rsidR="00E734B1" w:rsidRDefault="00E734B1" w:rsidP="0060492C">
      <w:pPr>
        <w:tabs>
          <w:tab w:val="left" w:pos="1290"/>
        </w:tabs>
      </w:pPr>
    </w:p>
    <w:p w:rsidR="00E734B1" w:rsidRDefault="00E734B1" w:rsidP="0060492C">
      <w:pPr>
        <w:tabs>
          <w:tab w:val="left" w:pos="1290"/>
        </w:tabs>
      </w:pPr>
    </w:p>
    <w:p w:rsidR="00E734B1" w:rsidRDefault="00E734B1" w:rsidP="0060492C">
      <w:pPr>
        <w:tabs>
          <w:tab w:val="left" w:pos="1290"/>
        </w:tabs>
      </w:pPr>
    </w:p>
    <w:p w:rsidR="00E734B1" w:rsidRDefault="00E734B1" w:rsidP="0060492C">
      <w:pPr>
        <w:tabs>
          <w:tab w:val="left" w:pos="1290"/>
        </w:tabs>
      </w:pPr>
    </w:p>
    <w:p w:rsidR="00306849" w:rsidRPr="0060492C" w:rsidRDefault="00306849" w:rsidP="0060492C">
      <w:pPr>
        <w:tabs>
          <w:tab w:val="left" w:pos="1290"/>
        </w:tabs>
      </w:pPr>
    </w:p>
    <w:sectPr w:rsidR="00306849" w:rsidRPr="0060492C" w:rsidSect="00BB2F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0EB" w:rsidRDefault="004670EB" w:rsidP="0060492C">
      <w:pPr>
        <w:spacing w:after="0" w:line="240" w:lineRule="auto"/>
      </w:pPr>
      <w:r>
        <w:separator/>
      </w:r>
    </w:p>
  </w:endnote>
  <w:endnote w:type="continuationSeparator" w:id="0">
    <w:p w:rsidR="004670EB" w:rsidRDefault="004670EB" w:rsidP="00604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55A" w:rsidRDefault="00D1055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92C" w:rsidRPr="00AD404F" w:rsidRDefault="003D3827">
    <w:pPr>
      <w:pStyle w:val="Altbilgi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KYT-FRM-07</w:t>
    </w:r>
    <w:r w:rsidR="00B672D3">
      <w:rPr>
        <w:rFonts w:ascii="Times New Roman" w:hAnsi="Times New Roman" w:cs="Times New Roman"/>
        <w:sz w:val="24"/>
        <w:szCs w:val="24"/>
      </w:rPr>
      <w:t>2</w:t>
    </w:r>
    <w:r w:rsidR="00882F72">
      <w:rPr>
        <w:rFonts w:ascii="Times New Roman" w:hAnsi="Times New Roman" w:cs="Times New Roman"/>
        <w:sz w:val="24"/>
        <w:szCs w:val="24"/>
      </w:rPr>
      <w:t>/00</w:t>
    </w:r>
    <w:bookmarkStart w:id="0" w:name="_GoBack"/>
    <w:bookmarkEnd w:id="0"/>
  </w:p>
  <w:p w:rsidR="0060492C" w:rsidRDefault="0060492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55A" w:rsidRDefault="00D1055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0EB" w:rsidRDefault="004670EB" w:rsidP="0060492C">
      <w:pPr>
        <w:spacing w:after="0" w:line="240" w:lineRule="auto"/>
      </w:pPr>
      <w:r>
        <w:separator/>
      </w:r>
    </w:p>
  </w:footnote>
  <w:footnote w:type="continuationSeparator" w:id="0">
    <w:p w:rsidR="004670EB" w:rsidRDefault="004670EB" w:rsidP="00604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55A" w:rsidRDefault="00D1055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628" w:type="pct"/>
      <w:tblInd w:w="-2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02"/>
      <w:gridCol w:w="8521"/>
      <w:gridCol w:w="146"/>
    </w:tblGrid>
    <w:tr w:rsidR="00BB2FC9" w:rsidTr="00DD13A1">
      <w:trPr>
        <w:cantSplit/>
        <w:trHeight w:val="300"/>
      </w:trPr>
      <w:tc>
        <w:tcPr>
          <w:tcW w:w="821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BE2B1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entury Gothic" w:eastAsia="Times New Roman" w:hAnsi="Century Gothic" w:cs="Times New Roman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>
                <wp:extent cx="607031" cy="621376"/>
                <wp:effectExtent l="0" t="0" r="3175" b="762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5559" cy="61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8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E34053">
          <w:pPr>
            <w:tabs>
              <w:tab w:val="center" w:pos="4536"/>
              <w:tab w:val="right" w:pos="9072"/>
            </w:tabs>
            <w:spacing w:after="12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 xml:space="preserve">YOZGAT </w:t>
          </w:r>
          <w:r w:rsidR="007A4B35" w:rsidRPr="007A4B35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>BOZOK</w:t>
          </w:r>
          <w:r w:rsidR="007A4B35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BB2FC9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>ÜNİVERSİTESİ</w:t>
          </w:r>
          <w:r w:rsidR="000A74F2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 xml:space="preserve"> </w:t>
          </w:r>
        </w:p>
        <w:p w:rsidR="00BB2FC9" w:rsidRDefault="00D8381F" w:rsidP="003B13BA">
          <w:pPr>
            <w:tabs>
              <w:tab w:val="center" w:pos="4536"/>
              <w:tab w:val="right" w:pos="9072"/>
            </w:tabs>
            <w:spacing w:after="12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  <w:t>YEMEKHANE AYLIK DENETLEME FORMU</w:t>
          </w:r>
        </w:p>
      </w:tc>
      <w:tc>
        <w:tcPr>
          <w:tcW w:w="70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BB2FC9" w:rsidRDefault="00BB2FC9">
          <w:pPr>
            <w:spacing w:after="0"/>
          </w:pPr>
        </w:p>
      </w:tc>
    </w:tr>
    <w:tr w:rsidR="00BB2FC9" w:rsidTr="00DD13A1">
      <w:trPr>
        <w:cantSplit/>
        <w:trHeight w:val="334"/>
      </w:trPr>
      <w:tc>
        <w:tcPr>
          <w:tcW w:w="821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BB2FC9">
          <w:pPr>
            <w:spacing w:after="0" w:line="240" w:lineRule="auto"/>
            <w:rPr>
              <w:rFonts w:ascii="Century Gothic" w:eastAsia="Times New Roman" w:hAnsi="Century Gothic" w:cs="Times New Roman"/>
              <w:sz w:val="24"/>
              <w:szCs w:val="24"/>
            </w:rPr>
          </w:pPr>
        </w:p>
      </w:tc>
      <w:tc>
        <w:tcPr>
          <w:tcW w:w="4108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BB2FC9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</w:pPr>
        </w:p>
      </w:tc>
      <w:tc>
        <w:tcPr>
          <w:tcW w:w="70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BB2FC9" w:rsidRDefault="00BB2FC9">
          <w:pPr>
            <w:spacing w:after="0"/>
          </w:pPr>
        </w:p>
      </w:tc>
    </w:tr>
    <w:tr w:rsidR="00BB2FC9" w:rsidTr="00DD13A1">
      <w:trPr>
        <w:cantSplit/>
        <w:trHeight w:val="334"/>
      </w:trPr>
      <w:tc>
        <w:tcPr>
          <w:tcW w:w="821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BB2FC9">
          <w:pPr>
            <w:spacing w:after="0" w:line="240" w:lineRule="auto"/>
            <w:rPr>
              <w:rFonts w:ascii="Century Gothic" w:eastAsia="Times New Roman" w:hAnsi="Century Gothic" w:cs="Times New Roman"/>
              <w:sz w:val="24"/>
              <w:szCs w:val="24"/>
            </w:rPr>
          </w:pPr>
        </w:p>
      </w:tc>
      <w:tc>
        <w:tcPr>
          <w:tcW w:w="4108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BB2FC9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</w:pPr>
        </w:p>
      </w:tc>
      <w:tc>
        <w:tcPr>
          <w:tcW w:w="70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BB2FC9" w:rsidRDefault="00BB2FC9">
          <w:pPr>
            <w:spacing w:after="0"/>
          </w:pPr>
        </w:p>
      </w:tc>
    </w:tr>
    <w:tr w:rsidR="00BB2FC9" w:rsidTr="00DD13A1">
      <w:trPr>
        <w:cantSplit/>
        <w:trHeight w:val="334"/>
      </w:trPr>
      <w:tc>
        <w:tcPr>
          <w:tcW w:w="821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BB2FC9">
          <w:pPr>
            <w:spacing w:after="0" w:line="240" w:lineRule="auto"/>
            <w:rPr>
              <w:rFonts w:ascii="Century Gothic" w:eastAsia="Times New Roman" w:hAnsi="Century Gothic" w:cs="Times New Roman"/>
              <w:sz w:val="24"/>
              <w:szCs w:val="24"/>
            </w:rPr>
          </w:pPr>
        </w:p>
      </w:tc>
      <w:tc>
        <w:tcPr>
          <w:tcW w:w="4108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BB2FC9" w:rsidRDefault="00BB2FC9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</w:pPr>
        </w:p>
      </w:tc>
      <w:tc>
        <w:tcPr>
          <w:tcW w:w="70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BB2FC9" w:rsidRDefault="00BB2FC9">
          <w:pPr>
            <w:spacing w:after="0"/>
          </w:pPr>
        </w:p>
      </w:tc>
    </w:tr>
  </w:tbl>
  <w:p w:rsidR="0060492C" w:rsidRPr="00BB2FC9" w:rsidRDefault="0060492C" w:rsidP="00BB2FC9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55A" w:rsidRDefault="00D105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92C"/>
    <w:rsid w:val="00011C99"/>
    <w:rsid w:val="000A74F2"/>
    <w:rsid w:val="000D6E24"/>
    <w:rsid w:val="002E368C"/>
    <w:rsid w:val="00306849"/>
    <w:rsid w:val="003B13BA"/>
    <w:rsid w:val="003D3827"/>
    <w:rsid w:val="00425042"/>
    <w:rsid w:val="004670EB"/>
    <w:rsid w:val="0060492C"/>
    <w:rsid w:val="00620F4F"/>
    <w:rsid w:val="00652CBF"/>
    <w:rsid w:val="00721DEB"/>
    <w:rsid w:val="00797B09"/>
    <w:rsid w:val="007A4B35"/>
    <w:rsid w:val="008470CC"/>
    <w:rsid w:val="00873BBF"/>
    <w:rsid w:val="00882F72"/>
    <w:rsid w:val="00947721"/>
    <w:rsid w:val="00AA264D"/>
    <w:rsid w:val="00AD404F"/>
    <w:rsid w:val="00B672D3"/>
    <w:rsid w:val="00BB2FC9"/>
    <w:rsid w:val="00BE2B1A"/>
    <w:rsid w:val="00C03DB9"/>
    <w:rsid w:val="00C963E0"/>
    <w:rsid w:val="00D018A2"/>
    <w:rsid w:val="00D1055A"/>
    <w:rsid w:val="00D502C1"/>
    <w:rsid w:val="00D8381F"/>
    <w:rsid w:val="00DD13A1"/>
    <w:rsid w:val="00E34053"/>
    <w:rsid w:val="00E70198"/>
    <w:rsid w:val="00E734B1"/>
    <w:rsid w:val="00EE3327"/>
    <w:rsid w:val="00FD17CC"/>
    <w:rsid w:val="00FD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492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04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0492C"/>
  </w:style>
  <w:style w:type="paragraph" w:styleId="Altbilgi">
    <w:name w:val="footer"/>
    <w:basedOn w:val="Normal"/>
    <w:link w:val="AltbilgiChar"/>
    <w:uiPriority w:val="99"/>
    <w:unhideWhenUsed/>
    <w:rsid w:val="00604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0492C"/>
  </w:style>
  <w:style w:type="paragraph" w:styleId="BalonMetni">
    <w:name w:val="Balloon Text"/>
    <w:basedOn w:val="Normal"/>
    <w:link w:val="BalonMetniChar"/>
    <w:uiPriority w:val="99"/>
    <w:semiHidden/>
    <w:unhideWhenUsed/>
    <w:rsid w:val="00604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49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492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04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0492C"/>
  </w:style>
  <w:style w:type="paragraph" w:styleId="Altbilgi">
    <w:name w:val="footer"/>
    <w:basedOn w:val="Normal"/>
    <w:link w:val="AltbilgiChar"/>
    <w:uiPriority w:val="99"/>
    <w:unhideWhenUsed/>
    <w:rsid w:val="00604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0492C"/>
  </w:style>
  <w:style w:type="paragraph" w:styleId="BalonMetni">
    <w:name w:val="Balloon Text"/>
    <w:basedOn w:val="Normal"/>
    <w:link w:val="BalonMetniChar"/>
    <w:uiPriority w:val="99"/>
    <w:semiHidden/>
    <w:unhideWhenUsed/>
    <w:rsid w:val="00604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4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0BBC57-7BE4-45EC-AD2B-DF7C67A8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fatih kaya</dc:creator>
  <cp:lastModifiedBy>PC</cp:lastModifiedBy>
  <cp:revision>2</cp:revision>
  <dcterms:created xsi:type="dcterms:W3CDTF">2018-11-15T11:36:00Z</dcterms:created>
  <dcterms:modified xsi:type="dcterms:W3CDTF">2018-11-15T11:36:00Z</dcterms:modified>
</cp:coreProperties>
</file>